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82" w:rsidRPr="00B62688" w:rsidRDefault="004903D1" w:rsidP="004903D1">
      <w:pPr>
        <w:jc w:val="center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  <w:r w:rsidRPr="00B62688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>10 лучших р</w:t>
      </w:r>
      <w:r w:rsidR="00B62688" w:rsidRPr="00B62688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 xml:space="preserve">азвивающих игрушек для детей </w:t>
      </w:r>
      <w:r w:rsidRPr="00B62688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>2</w:t>
      </w:r>
      <w:r w:rsidR="00B62688" w:rsidRPr="00B62688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>х</w:t>
      </w:r>
      <w:r w:rsidRPr="00B62688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 xml:space="preserve"> лет</w:t>
      </w:r>
    </w:p>
    <w:p w:rsidR="004903D1" w:rsidRPr="00B62688" w:rsidRDefault="004903D1" w:rsidP="004903D1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ab/>
      </w: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 возрасте двух лет ребенок проходит этап интенсивного развития. Его особенно начинают интересовать предметы окружающего мира, игры становятся более сложными, он старается разговаривать. В этот период важно обеспечить правильное психическое и физиологическое становление малыша.</w:t>
      </w:r>
    </w:p>
    <w:p w:rsidR="004903D1" w:rsidRPr="00B62688" w:rsidRDefault="004903D1" w:rsidP="004903D1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ab/>
      </w: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Игрушки 2-ух годовалого карапуза должны быть безопасными, привлекательными, учитывать возрастные и индивидуальные особенности. С их помощью малыш учится:</w:t>
      </w:r>
    </w:p>
    <w:p w:rsidR="004903D1" w:rsidRPr="00B62688" w:rsidRDefault="004903D1" w:rsidP="004903D1">
      <w:pPr>
        <w:numPr>
          <w:ilvl w:val="0"/>
          <w:numId w:val="1"/>
        </w:numPr>
        <w:shd w:val="clear" w:color="auto" w:fill="FAFAFA"/>
        <w:spacing w:after="75" w:line="240" w:lineRule="auto"/>
        <w:ind w:left="300" w:right="300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Находить решение задач;</w:t>
      </w:r>
    </w:p>
    <w:p w:rsidR="004903D1" w:rsidRPr="00B62688" w:rsidRDefault="004903D1" w:rsidP="004903D1">
      <w:pPr>
        <w:numPr>
          <w:ilvl w:val="0"/>
          <w:numId w:val="1"/>
        </w:numPr>
        <w:shd w:val="clear" w:color="auto" w:fill="FAFAFA"/>
        <w:spacing w:after="75" w:line="240" w:lineRule="auto"/>
        <w:ind w:left="300" w:right="300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Тренировать память и быстроту реакций;</w:t>
      </w:r>
    </w:p>
    <w:p w:rsidR="004903D1" w:rsidRPr="00B62688" w:rsidRDefault="004903D1" w:rsidP="004903D1">
      <w:pPr>
        <w:numPr>
          <w:ilvl w:val="0"/>
          <w:numId w:val="1"/>
        </w:numPr>
        <w:shd w:val="clear" w:color="auto" w:fill="FAFAFA"/>
        <w:spacing w:after="75" w:line="240" w:lineRule="auto"/>
        <w:ind w:left="300" w:right="300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Развивать мелкую моторику;</w:t>
      </w:r>
    </w:p>
    <w:p w:rsidR="004903D1" w:rsidRPr="00B62688" w:rsidRDefault="004903D1" w:rsidP="004903D1">
      <w:pPr>
        <w:numPr>
          <w:ilvl w:val="0"/>
          <w:numId w:val="1"/>
        </w:numPr>
        <w:shd w:val="clear" w:color="auto" w:fill="FAFAFA"/>
        <w:spacing w:after="75" w:line="240" w:lineRule="auto"/>
        <w:ind w:left="300" w:right="300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Применять смекалку;</w:t>
      </w:r>
    </w:p>
    <w:p w:rsidR="004903D1" w:rsidRPr="00B62688" w:rsidRDefault="004903D1" w:rsidP="004903D1">
      <w:pPr>
        <w:numPr>
          <w:ilvl w:val="0"/>
          <w:numId w:val="1"/>
        </w:numPr>
        <w:shd w:val="clear" w:color="auto" w:fill="FAFAFA"/>
        <w:spacing w:after="75" w:line="240" w:lineRule="auto"/>
        <w:ind w:left="300" w:right="300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Концентрировать внимание.</w:t>
      </w:r>
    </w:p>
    <w:p w:rsidR="00B62688" w:rsidRPr="00B62688" w:rsidRDefault="004903D1" w:rsidP="004903D1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ab/>
      </w:r>
      <w:r w:rsidRPr="00B6268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Выбор полезных игрушек для детей – дело непростое, поскольку они должны не только развлекать, но и многогранно развивать. От них во многом зависит успешное вхождение ребенка в общественную жизнь.</w:t>
      </w:r>
    </w:p>
    <w:p w:rsidR="00B62688" w:rsidRPr="00B62688" w:rsidRDefault="00B62688" w:rsidP="004903D1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4903D1" w:rsidRPr="00B62688" w:rsidTr="004903D1">
        <w:tc>
          <w:tcPr>
            <w:tcW w:w="10768" w:type="dxa"/>
            <w:gridSpan w:val="2"/>
          </w:tcPr>
          <w:p w:rsidR="004903D1" w:rsidRPr="00B62688" w:rsidRDefault="004903D1" w:rsidP="004903D1">
            <w:pPr>
              <w:jc w:val="center"/>
            </w:pPr>
            <w:r w:rsidRPr="00B62688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ШНУРОВКА</w:t>
            </w:r>
          </w:p>
        </w:tc>
      </w:tr>
      <w:tr w:rsidR="004903D1" w:rsidTr="00B62688">
        <w:tc>
          <w:tcPr>
            <w:tcW w:w="3823" w:type="dxa"/>
            <w:vAlign w:val="center"/>
          </w:tcPr>
          <w:p w:rsidR="004903D1" w:rsidRPr="00B62688" w:rsidRDefault="004903D1" w:rsidP="00B62688">
            <w:pPr>
              <w:jc w:val="center"/>
            </w:pPr>
            <w:r w:rsidRPr="00B62688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615462" y="4668715"/>
                  <wp:positionH relativeFrom="margin">
                    <wp:posOffset>22225</wp:posOffset>
                  </wp:positionH>
                  <wp:positionV relativeFrom="margin">
                    <wp:posOffset>527050</wp:posOffset>
                  </wp:positionV>
                  <wp:extent cx="2139950" cy="887730"/>
                  <wp:effectExtent l="0" t="0" r="0" b="7620"/>
                  <wp:wrapSquare wrapText="bothSides"/>
                  <wp:docPr id="62" name="Рисунок 62" descr="http://markakachestva.ru/uploads/posts/2018-08/thumbs/1534493522_shnurovka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rkakachestva.ru/uploads/posts/2018-08/thumbs/1534493522_shnurovka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0" t="5408" r="1819" b="14363"/>
                          <a:stretch/>
                        </pic:blipFill>
                        <pic:spPr bwMode="auto">
                          <a:xfrm>
                            <a:off x="0" y="0"/>
                            <a:ext cx="21399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4903D1" w:rsidRPr="00B62688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B62688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Отлично развивает мелкую моторику</w:t>
            </w:r>
          </w:p>
          <w:p w:rsidR="004903D1" w:rsidRPr="004903D1" w:rsidRDefault="004903D1" w:rsidP="004903D1">
            <w:pPr>
              <w:shd w:val="clear" w:color="auto" w:fill="FAFAFA"/>
              <w:spacing w:after="120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Отличный вариант для развития мелкой моторики, а вместе с тем и речи, памяти и логики. Для 2-ух летнего ребенка подойдут более сложные шнуровки, с большим количеством отверстий и элементов. Это могут быть буквы, цифры, геометрические формы, фигурки животных. В процессе занятий малыш запоминает их названия и зрительно. Тренирует координацию движений, терпение, учится счету.</w:t>
            </w:r>
          </w:p>
        </w:tc>
      </w:tr>
    </w:tbl>
    <w:p w:rsidR="004903D1" w:rsidRDefault="004903D1" w:rsidP="004903D1">
      <w:pPr>
        <w:jc w:val="center"/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642"/>
        <w:gridCol w:w="2126"/>
      </w:tblGrid>
      <w:tr w:rsidR="004903D1" w:rsidTr="004903D1">
        <w:tc>
          <w:tcPr>
            <w:tcW w:w="10768" w:type="dxa"/>
            <w:gridSpan w:val="2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КНИГИ</w:t>
            </w:r>
          </w:p>
        </w:tc>
      </w:tr>
      <w:tr w:rsidR="004903D1" w:rsidTr="00B62688">
        <w:tc>
          <w:tcPr>
            <w:tcW w:w="8642" w:type="dxa"/>
          </w:tcPr>
          <w:p w:rsidR="004903D1" w:rsidRPr="004903D1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4903D1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Развивает речевые навыки</w:t>
            </w:r>
          </w:p>
          <w:p w:rsidR="004903D1" w:rsidRPr="00F17F5F" w:rsidRDefault="004903D1" w:rsidP="004903D1">
            <w:pPr>
              <w:shd w:val="clear" w:color="auto" w:fill="FAFAFA"/>
              <w:spacing w:after="120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Издавна книга считается одной из «сильнейших» развивающих игрушек. Вот почему в современности она не утратила своей популярности. Наоборот, приобретя множество модификаций, стала лучшим помощником в обучении детей. Ребенку в 2 года становится интересно познавать окружающие его предметы. Книга со звуками отлично развивает речевые навыки и знакомит его с предметами, временами года, животными и многим другим.</w:t>
            </w:r>
          </w:p>
          <w:p w:rsidR="004903D1" w:rsidRPr="004903D1" w:rsidRDefault="004903D1" w:rsidP="004903D1">
            <w:pPr>
              <w:shd w:val="clear" w:color="auto" w:fill="FAFAFA"/>
              <w:spacing w:after="120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Малыш, проводя время за такой игрушкой, становится более усидчивым и внимательным. Получает знания об окружающем мире. Как правило, для детей раннего возраста полезны и интересны книги с минимальным количеством текста и большими рисунками, оснащенные кнопками. Они побуждают к саморазвитию, так как ребенок может самостоятельно извлекать знания. У них формируются мыслительные процессы и речевые навыки.</w:t>
            </w:r>
          </w:p>
        </w:tc>
        <w:tc>
          <w:tcPr>
            <w:tcW w:w="2126" w:type="dxa"/>
            <w:vAlign w:val="center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12F24CF4" wp14:editId="747EDA1F">
                  <wp:extent cx="1197064" cy="1441939"/>
                  <wp:effectExtent l="0" t="0" r="3175" b="6350"/>
                  <wp:docPr id="54" name="Рисунок 54" descr="http://markakachestva.ru/uploads/posts/2018-08/thumbs/1534493450_knizhka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rkakachestva.ru/uploads/posts/2018-08/thumbs/1534493450_knizhka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0" t="3854" r="7599" b="9490"/>
                          <a:stretch/>
                        </pic:blipFill>
                        <pic:spPr bwMode="auto">
                          <a:xfrm>
                            <a:off x="0" y="0"/>
                            <a:ext cx="1221342" cy="147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688" w:rsidRDefault="00B62688" w:rsidP="004903D1">
      <w:pPr>
        <w:jc w:val="center"/>
      </w:pPr>
    </w:p>
    <w:p w:rsidR="00B62688" w:rsidRDefault="00B62688" w:rsidP="004903D1">
      <w:pPr>
        <w:jc w:val="center"/>
      </w:pPr>
    </w:p>
    <w:p w:rsidR="00B62688" w:rsidRDefault="00B62688" w:rsidP="004903D1">
      <w:pPr>
        <w:jc w:val="center"/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6656"/>
      </w:tblGrid>
      <w:tr w:rsidR="004903D1" w:rsidTr="004903D1">
        <w:tc>
          <w:tcPr>
            <w:tcW w:w="10762" w:type="dxa"/>
            <w:gridSpan w:val="2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МУЗЫКАЛЬНЫЕ ИНСТРУМЕНТЫ</w:t>
            </w:r>
          </w:p>
        </w:tc>
      </w:tr>
      <w:tr w:rsidR="004903D1" w:rsidTr="00B62688">
        <w:tc>
          <w:tcPr>
            <w:tcW w:w="4106" w:type="dxa"/>
            <w:vAlign w:val="center"/>
          </w:tcPr>
          <w:p w:rsidR="004903D1" w:rsidRDefault="004903D1" w:rsidP="004903D1">
            <w:pPr>
              <w:tabs>
                <w:tab w:val="left" w:pos="3614"/>
              </w:tabs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4F042FA8" wp14:editId="6EA50CD5">
                  <wp:extent cx="2105025" cy="1210389"/>
                  <wp:effectExtent l="0" t="0" r="0" b="8890"/>
                  <wp:docPr id="48" name="Рисунок 48" descr="http://markakachestva.ru/uploads/posts/2018-08/thumbs/1534493382_ksilofon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rkakachestva.ru/uploads/posts/2018-08/thumbs/1534493382_ksilofon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706" cy="121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4903D1" w:rsidRPr="004903D1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4903D1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Лу</w:t>
            </w:r>
            <w:r w:rsidRPr="004903D1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чшая игрушка для развития слуха</w:t>
            </w:r>
          </w:p>
          <w:p w:rsidR="004903D1" w:rsidRPr="004903D1" w:rsidRDefault="004903D1" w:rsidP="004903D1">
            <w:pPr>
              <w:shd w:val="clear" w:color="auto" w:fill="FAFAFA"/>
              <w:spacing w:after="120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Музыкальные инструменты являются отличными помощниками для разностороннего развития. Детям весело нажимать на кнопки, стучать, извлекая звуки, слушать и подпевать. При этом происходит физиологическое формирование дыхательной системы, мелкой моторики. Развивается слух и чувство ритма, память и внимание, укрепляется голосовой аппарат, который влияет на дальнейшее произношение звуков.</w:t>
            </w:r>
          </w:p>
        </w:tc>
      </w:tr>
    </w:tbl>
    <w:p w:rsidR="004903D1" w:rsidRDefault="004903D1" w:rsidP="004903D1"/>
    <w:p w:rsidR="00B62688" w:rsidRDefault="00B62688" w:rsidP="004903D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2687"/>
      </w:tblGrid>
      <w:tr w:rsidR="004903D1" w:rsidTr="00C937C4">
        <w:tc>
          <w:tcPr>
            <w:tcW w:w="10762" w:type="dxa"/>
            <w:gridSpan w:val="2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ЗВУКОВОЙ ПЛАКАТ</w:t>
            </w:r>
          </w:p>
        </w:tc>
      </w:tr>
      <w:tr w:rsidR="004903D1" w:rsidTr="004903D1">
        <w:tc>
          <w:tcPr>
            <w:tcW w:w="8075" w:type="dxa"/>
          </w:tcPr>
          <w:p w:rsidR="004903D1" w:rsidRPr="004903D1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4903D1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Развивает звуковое восприятие информации</w:t>
            </w:r>
          </w:p>
          <w:p w:rsidR="004903D1" w:rsidRDefault="004903D1" w:rsidP="004903D1">
            <w:pPr>
              <w:shd w:val="clear" w:color="auto" w:fill="FAFAFA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Одним из самых распространенных видов развивающих игрушек является звуковой плакат. С его помощью ребенок не просто получает какие-либо знания, он их самостоятельно «добывает». Как правило, плакат содержит несколько заданий. Одно направлено на изучение, другое на тренировку, последующие – на проверку полученных знаний. Дополнительно некоторые игрушки снабжены звуковыми рассказами, пословицами и песнями.</w:t>
            </w:r>
          </w:p>
          <w:p w:rsidR="004903D1" w:rsidRPr="004903D1" w:rsidRDefault="004903D1" w:rsidP="004903D1">
            <w:pPr>
              <w:shd w:val="clear" w:color="auto" w:fill="FAFAFA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Главная задача продукта – развить звуковое и зрительное восприятие.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Малыш изучае</w:t>
            </w: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 названия и звучание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предметов, животных, цвета. Учи</w:t>
            </w: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тся зрительно воспринимать информацию, соотнося ее со звуковыми эффектами. </w:t>
            </w:r>
          </w:p>
        </w:tc>
        <w:tc>
          <w:tcPr>
            <w:tcW w:w="2687" w:type="dxa"/>
            <w:vAlign w:val="center"/>
          </w:tcPr>
          <w:p w:rsidR="004903D1" w:rsidRDefault="004903D1" w:rsidP="004903D1">
            <w:pPr>
              <w:tabs>
                <w:tab w:val="left" w:pos="4209"/>
              </w:tabs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0A0A0A"/>
                <w:sz w:val="24"/>
                <w:szCs w:val="24"/>
                <w:lang w:eastAsia="ru-RU"/>
              </w:rPr>
              <w:drawing>
                <wp:inline distT="0" distB="0" distL="0" distR="0" wp14:anchorId="63E0730B" wp14:editId="34AA5C44">
                  <wp:extent cx="838200" cy="1132703"/>
                  <wp:effectExtent l="0" t="0" r="0" b="0"/>
                  <wp:docPr id="40" name="Рисунок 40" descr="http://markakachestva.ru/uploads/posts/2018-08/1534493708_pla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rkakachestva.ru/uploads/posts/2018-08/1534493708_pla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62" cy="113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D1" w:rsidRDefault="004903D1" w:rsidP="004903D1">
      <w:pPr>
        <w:jc w:val="center"/>
      </w:pPr>
    </w:p>
    <w:p w:rsidR="00B62688" w:rsidRDefault="00B62688" w:rsidP="004903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4903D1" w:rsidTr="00B33514">
        <w:tc>
          <w:tcPr>
            <w:tcW w:w="10762" w:type="dxa"/>
            <w:gridSpan w:val="2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ПАЗЛЫ</w:t>
            </w:r>
          </w:p>
        </w:tc>
      </w:tr>
      <w:tr w:rsidR="004903D1" w:rsidTr="00B62688">
        <w:tc>
          <w:tcPr>
            <w:tcW w:w="3681" w:type="dxa"/>
            <w:vAlign w:val="center"/>
          </w:tcPr>
          <w:p w:rsidR="004903D1" w:rsidRDefault="004903D1" w:rsidP="00B62688">
            <w:pPr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1B74C1EB" wp14:editId="6940194E">
                  <wp:extent cx="2162175" cy="2124337"/>
                  <wp:effectExtent l="0" t="0" r="0" b="9525"/>
                  <wp:docPr id="32" name="Рисунок 32" descr="http://markakachestva.ru/uploads/posts/2018-08/thumbs/1534493332_pazly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arkakachestva.ru/uploads/posts/2018-08/thumbs/1534493332_pazly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351" cy="212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4903D1" w:rsidRPr="004903D1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4903D1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Формир</w:t>
            </w:r>
            <w:r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уют аналитическую функцию мозга</w:t>
            </w:r>
          </w:p>
          <w:p w:rsidR="004903D1" w:rsidRPr="00F17F5F" w:rsidRDefault="004903D1" w:rsidP="004903D1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Пазлы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– один из видов развивающих игрушек, относящихся к категории универсальных, то есть подходящих для любого возраста. Варианты отличаются лишь уровнем сложности. Для ребенка 2 лет подходят простые, крупные, парные </w:t>
            </w: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пазлы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. Например, «Мамы и их малыши». По мере осваивания простых, можно предложить карапузу более сложные варианты: фигуры, цвета, кто чем питается, кто где живет и так далее.</w:t>
            </w:r>
          </w:p>
          <w:p w:rsidR="004903D1" w:rsidRPr="004903D1" w:rsidRDefault="004903D1" w:rsidP="004903D1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Игрушка способствует разработке мыслительных процессов, учит анализу и группировке, развивает зрительную память. </w:t>
            </w: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Пазлы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бывают совершенно разными по теме, размеру и формам. В последнее время широкую популярность приобрели мягкие коврики, состоящие из очень крупных элементов, с помощью которых необходимо собрать героев мультфильмов. Такие </w:t>
            </w: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пазлы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очень нравятся детям, девочки и мальчики охотно в них играют.</w:t>
            </w:r>
          </w:p>
        </w:tc>
      </w:tr>
    </w:tbl>
    <w:p w:rsidR="004903D1" w:rsidRDefault="004903D1" w:rsidP="004903D1">
      <w:pPr>
        <w:jc w:val="center"/>
      </w:pPr>
    </w:p>
    <w:p w:rsidR="00B62688" w:rsidRDefault="00B62688" w:rsidP="004903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2687"/>
      </w:tblGrid>
      <w:tr w:rsidR="004903D1" w:rsidTr="00565F1A">
        <w:tc>
          <w:tcPr>
            <w:tcW w:w="10762" w:type="dxa"/>
            <w:gridSpan w:val="2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lastRenderedPageBreak/>
              <w:t>КУБИКИ</w:t>
            </w:r>
          </w:p>
        </w:tc>
      </w:tr>
      <w:tr w:rsidR="004903D1" w:rsidTr="00B62688">
        <w:tc>
          <w:tcPr>
            <w:tcW w:w="8075" w:type="dxa"/>
          </w:tcPr>
          <w:p w:rsidR="004903D1" w:rsidRPr="00B62688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B62688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Лучшая универсальная игрушка</w:t>
            </w:r>
          </w:p>
          <w:p w:rsidR="004903D1" w:rsidRPr="00F17F5F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Одна из самых старых и востребованных игрушек. В наши дни не теряет популярности за счет </w:t>
            </w: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и универсальности. Чаще производится из березы, липы и бука. Помогает развивать внимательность, фантазию, моторику, учит аккуратности. Конструкции, построенные с помощью деревянных деталей, имеют хорошую устойчивость.</w:t>
            </w:r>
          </w:p>
          <w:p w:rsidR="004903D1" w:rsidRPr="00B62688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Современные «кубики» могут иметь разную геометрическую форму, это создает простор для детской фантазии и основу для изучения размера и фигур. Окрашенные в различный цвет, они помогают быстро освоить названия оттенков. Нанесенные детали картинок способствуют развитию мыслительных процессов. Игрушкой можно пользоваться на протяжении многих лет. Если на сторонах изображены буквы, то кубики в дальнейшем превращаются в учебное пособие по освоению алфавита (в том числе слов и слогов), вплоть до школьного возраста. В этом их универсальность.</w:t>
            </w:r>
          </w:p>
        </w:tc>
        <w:tc>
          <w:tcPr>
            <w:tcW w:w="2687" w:type="dxa"/>
            <w:vAlign w:val="center"/>
          </w:tcPr>
          <w:p w:rsidR="004903D1" w:rsidRDefault="004903D1" w:rsidP="00B62688">
            <w:pPr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5EE249B9" wp14:editId="2A331A25">
                  <wp:extent cx="1256489" cy="885825"/>
                  <wp:effectExtent l="0" t="0" r="1270" b="0"/>
                  <wp:docPr id="27" name="Рисунок 27" descr="http://markakachestva.ru/uploads/posts/2018-08/thumbs/1534493385_kubiki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rkakachestva.ru/uploads/posts/2018-08/thumbs/1534493385_kubiki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37" cy="89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D1" w:rsidRDefault="004903D1" w:rsidP="004903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B62688" w:rsidTr="00427C69">
        <w:tc>
          <w:tcPr>
            <w:tcW w:w="10762" w:type="dxa"/>
            <w:gridSpan w:val="2"/>
          </w:tcPr>
          <w:p w:rsidR="00B62688" w:rsidRDefault="00B62688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КИНЕТИЧЕСКИЙ ПЕСОК</w:t>
            </w:r>
          </w:p>
        </w:tc>
      </w:tr>
      <w:tr w:rsidR="004903D1" w:rsidTr="00B62688">
        <w:tc>
          <w:tcPr>
            <w:tcW w:w="2547" w:type="dxa"/>
            <w:vAlign w:val="center"/>
          </w:tcPr>
          <w:p w:rsidR="004903D1" w:rsidRDefault="004903D1" w:rsidP="00B62688">
            <w:pPr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3C55C2C9" wp14:editId="411E6872">
                  <wp:extent cx="1237107" cy="1295400"/>
                  <wp:effectExtent l="0" t="0" r="1270" b="0"/>
                  <wp:docPr id="19" name="Рисунок 19" descr="http://markakachestva.ru/uploads/posts/2018-08/thumbs/1534493268_pesok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arkakachestva.ru/uploads/posts/2018-08/thumbs/1534493268_pesok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20" cy="130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4903D1" w:rsidRPr="00B62688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B62688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Уникальные физические свойства</w:t>
            </w:r>
          </w:p>
          <w:p w:rsidR="004903D1" w:rsidRPr="00F17F5F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«Инновация» в мире развивающих игрушек, которая может полностью заменить песок. Уникальный химический состав обуславливает отличные физические свойства. В этом ее преимущество. Имеет множество достоинств как для ребенка, так и для родителей. Не пересыхает даже на открытом воздухе. Долгое время сохраняет тягучую консистенцию, в которой нет места патогенным микроорганизмам.</w:t>
            </w:r>
          </w:p>
          <w:p w:rsidR="004903D1" w:rsidRPr="00B62688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Хорошая пластичность позволяет с легкостью лепить различные фигуры, которые не крошатся и не расползаются. К тому же, его легко собирать с поверхности. Часто комплект содержит пластиковые формы и лопатку. Занятия с кинетическим песком способствуют бурному развитию воображения, тактильного восприятия, мелкой моторики. Отзывы родителей свидетельствуют о том, что малыши с удовольствием в него играют, придумывая разные истории. Это не только веселая, но и очень полезная развивающая забава.</w:t>
            </w:r>
          </w:p>
        </w:tc>
      </w:tr>
    </w:tbl>
    <w:p w:rsidR="004903D1" w:rsidRDefault="004903D1" w:rsidP="004903D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2687"/>
      </w:tblGrid>
      <w:tr w:rsidR="00B62688" w:rsidTr="00B62688">
        <w:tc>
          <w:tcPr>
            <w:tcW w:w="10762" w:type="dxa"/>
            <w:gridSpan w:val="2"/>
          </w:tcPr>
          <w:p w:rsidR="00B62688" w:rsidRDefault="00B62688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СЮЖЕТНО-РОЛЕВЫЕ НАБОРЫ</w:t>
            </w:r>
          </w:p>
        </w:tc>
      </w:tr>
      <w:tr w:rsidR="004903D1" w:rsidTr="00B62688">
        <w:tc>
          <w:tcPr>
            <w:tcW w:w="8075" w:type="dxa"/>
          </w:tcPr>
          <w:p w:rsidR="004903D1" w:rsidRPr="00B62688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B62688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Способствуют социальной адаптации</w:t>
            </w:r>
          </w:p>
          <w:p w:rsidR="004903D1" w:rsidRPr="00F17F5F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Отличный вариант для обучения детей элементарным жизненным правилам. Главное достоинство в том, что малыш проживает определенную ситуацию. Например, для девочек часто приобретают гладильные доски с утюгами, кроватки с колясками и пупсами, кухонные наборы. Таким образом, родители развивают личностные качества, заботу, опрятность, умение правильно выполнять те или иные бытовые манипуляции.</w:t>
            </w:r>
          </w:p>
          <w:p w:rsidR="004903D1" w:rsidRPr="00B62688" w:rsidRDefault="004903D1" w:rsidP="00B62688">
            <w:pPr>
              <w:shd w:val="clear" w:color="auto" w:fill="FAFAFA"/>
              <w:spacing w:after="120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Для мальчиков подходят наборы инструментов для монтажа и строительства, включающие отвертку, дрель, шурупы, молоток, пилу и другие элементы. Воображая себя взрослым, ребенок осваивает принципы использования инструментов. К тому же, развивается моторика и логическое мышление. По мнению психологов, сюжетно-ролевые игры с «погружением» являются отличным способом налаживания социальных контактов.</w:t>
            </w:r>
          </w:p>
        </w:tc>
        <w:tc>
          <w:tcPr>
            <w:tcW w:w="2687" w:type="dxa"/>
            <w:vAlign w:val="center"/>
          </w:tcPr>
          <w:p w:rsidR="004903D1" w:rsidRDefault="004903D1" w:rsidP="00B62688">
            <w:pPr>
              <w:tabs>
                <w:tab w:val="left" w:pos="775"/>
              </w:tabs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2BAFFA00" wp14:editId="1916A087">
                  <wp:extent cx="1582220" cy="1635369"/>
                  <wp:effectExtent l="0" t="0" r="0" b="3175"/>
                  <wp:docPr id="11" name="Рисунок 11" descr="http://markakachestva.ru/uploads/posts/2018-08/thumbs/1534493307_instrumenty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arkakachestva.ru/uploads/posts/2018-08/thumbs/1534493307_instrumenty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94" cy="165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D1" w:rsidRDefault="004903D1" w:rsidP="004903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514"/>
      </w:tblGrid>
      <w:tr w:rsidR="004903D1" w:rsidTr="00B62688">
        <w:tc>
          <w:tcPr>
            <w:tcW w:w="4248" w:type="dxa"/>
          </w:tcPr>
          <w:p w:rsidR="004903D1" w:rsidRDefault="004903D1" w:rsidP="004903D1">
            <w:pPr>
              <w:jc w:val="center"/>
            </w:pPr>
          </w:p>
        </w:tc>
        <w:tc>
          <w:tcPr>
            <w:tcW w:w="6514" w:type="dxa"/>
          </w:tcPr>
          <w:p w:rsidR="004903D1" w:rsidRDefault="004903D1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КОНСТРУКТОР</w:t>
            </w:r>
          </w:p>
        </w:tc>
      </w:tr>
      <w:tr w:rsidR="004903D1" w:rsidTr="00B62688">
        <w:tc>
          <w:tcPr>
            <w:tcW w:w="4248" w:type="dxa"/>
            <w:vAlign w:val="center"/>
          </w:tcPr>
          <w:p w:rsidR="004903D1" w:rsidRDefault="004903D1" w:rsidP="00B62688">
            <w:pPr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3ED073C2" wp14:editId="5DF59DF6">
                  <wp:extent cx="2476203" cy="1213339"/>
                  <wp:effectExtent l="0" t="0" r="635" b="6350"/>
                  <wp:docPr id="7" name="Рисунок 7" descr="http://markakachestva.ru/uploads/posts/2018-08/thumbs/1534493250_konstruktor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arkakachestva.ru/uploads/posts/2018-08/thumbs/1534493250_konstruktor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025" cy="125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4903D1" w:rsidRPr="00B62688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B62688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Отлично развивает воображение</w:t>
            </w:r>
          </w:p>
          <w:p w:rsidR="004903D1" w:rsidRPr="00F17F5F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 числу лучших бесспорно относится конструктор. Он одинаково хорош для детей всех возрастов, однако для каждого периода стоит выбрать подходящий размер, наполнение и количество деталей. В 2 года ребенок не достаточно ловкий, поэтому для его ручек идеально подойдут крупные фигуры, окрашенные в яркие цвета. Большую роль играют прочность элементов и отсутствие острых углов.</w:t>
            </w:r>
          </w:p>
          <w:p w:rsidR="004903D1" w:rsidRPr="00B62688" w:rsidRDefault="004903D1" w:rsidP="00B62688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Конструктор решает множество задач: развивает моторику, фантазию, координацию движений в пространстве, мыслительные операции, способствует восприятию форм и различению цветов. Большую популярность среди покупателей имеет комплект </w:t>
            </w: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Lego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. Помимо основных деталей, он часто содержит дополнительные игровые принадлежности: горку, деревья, забор, фигурки мальчика и девочки. Это обеспечивает не только физиологическое развитие, но и общественное.</w:t>
            </w:r>
          </w:p>
        </w:tc>
      </w:tr>
    </w:tbl>
    <w:p w:rsidR="004903D1" w:rsidRDefault="004903D1" w:rsidP="004903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B62688" w:rsidTr="0024731C">
        <w:tc>
          <w:tcPr>
            <w:tcW w:w="10762" w:type="dxa"/>
            <w:gridSpan w:val="2"/>
          </w:tcPr>
          <w:p w:rsidR="00B62688" w:rsidRDefault="00B62688" w:rsidP="004903D1">
            <w:pPr>
              <w:jc w:val="center"/>
            </w:pPr>
            <w:r w:rsidRPr="00F17F5F">
              <w:rPr>
                <w:rFonts w:ascii="Arial" w:eastAsia="Times New Roman" w:hAnsi="Arial" w:cs="Arial"/>
                <w:b/>
                <w:bCs/>
                <w:caps/>
                <w:color w:val="464141"/>
                <w:sz w:val="35"/>
                <w:szCs w:val="35"/>
                <w:lang w:eastAsia="ru-RU"/>
              </w:rPr>
              <w:t>УСЛОЖНЕННЫЕ СОРТЕРЫ</w:t>
            </w:r>
          </w:p>
        </w:tc>
      </w:tr>
      <w:tr w:rsidR="004903D1" w:rsidTr="00B62688">
        <w:tc>
          <w:tcPr>
            <w:tcW w:w="6091" w:type="dxa"/>
          </w:tcPr>
          <w:p w:rsidR="004903D1" w:rsidRPr="00B62688" w:rsidRDefault="004903D1" w:rsidP="004903D1">
            <w:pPr>
              <w:shd w:val="clear" w:color="auto" w:fill="FAFAFA"/>
              <w:spacing w:line="360" w:lineRule="atLeast"/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</w:pPr>
            <w:r w:rsidRPr="00B62688">
              <w:rPr>
                <w:rFonts w:ascii="Arial" w:eastAsia="Times New Roman" w:hAnsi="Arial" w:cs="Arial"/>
                <w:b/>
                <w:color w:val="0A0A0A"/>
                <w:sz w:val="23"/>
                <w:szCs w:val="23"/>
                <w:lang w:eastAsia="ru-RU"/>
              </w:rPr>
              <w:t>Лучшая многофункциональная игрушка</w:t>
            </w:r>
          </w:p>
          <w:p w:rsidR="004903D1" w:rsidRPr="00F17F5F" w:rsidRDefault="004903D1" w:rsidP="004903D1">
            <w:pPr>
              <w:shd w:val="clear" w:color="auto" w:fill="FAFAFA"/>
              <w:spacing w:after="120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Сортер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называют основой педагогики раннего развития. Игрушка выполняет множество функций. С ее помощью дети учатся различать формы, фигуры, цвета, соотносить детали с отверстиями, анализировать, сортировать, классифицировать. Развивается мелкая моторика, логическое мышление, терпение, усидчивость, память. </w:t>
            </w:r>
            <w:proofErr w:type="spellStart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Сортер</w:t>
            </w:r>
            <w:proofErr w:type="spellEnd"/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влияет на координацию и ловкость.</w:t>
            </w:r>
          </w:p>
          <w:p w:rsidR="004903D1" w:rsidRPr="00F17F5F" w:rsidRDefault="004903D1" w:rsidP="004903D1">
            <w:pPr>
              <w:shd w:val="clear" w:color="auto" w:fill="FAFAFA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F17F5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Конечно, для детей от 2 лет лучше выбирать экологически чистые материалы. Однако, современные игрушки из пластика ничем не хуже деревянных. Они выполнены в яркой цветовой гамме, имеют множество сложных фигур и отверстий, звуковые эффекты, подразумевают поэтапное выполнение задач с прокручиванием. Такая игрушка надолго заинтересует малыша, вырабатывая в нем внимательность и старание.</w:t>
            </w:r>
          </w:p>
          <w:p w:rsidR="004903D1" w:rsidRDefault="004903D1" w:rsidP="004903D1">
            <w:pPr>
              <w:jc w:val="center"/>
            </w:pPr>
          </w:p>
        </w:tc>
        <w:tc>
          <w:tcPr>
            <w:tcW w:w="4671" w:type="dxa"/>
            <w:vAlign w:val="center"/>
          </w:tcPr>
          <w:p w:rsidR="004903D1" w:rsidRDefault="004903D1" w:rsidP="00B62688">
            <w:pPr>
              <w:jc w:val="center"/>
            </w:pPr>
            <w:r w:rsidRPr="00F17F5F">
              <w:rPr>
                <w:rFonts w:ascii="Arial" w:eastAsia="Times New Roman" w:hAnsi="Arial" w:cs="Arial"/>
                <w:noProof/>
                <w:color w:val="FF5746"/>
                <w:sz w:val="23"/>
                <w:szCs w:val="23"/>
                <w:lang w:eastAsia="ru-RU"/>
              </w:rPr>
              <w:drawing>
                <wp:inline distT="0" distB="0" distL="0" distR="0" wp14:anchorId="3AA6AE00" wp14:editId="276DF671">
                  <wp:extent cx="2561896" cy="1485900"/>
                  <wp:effectExtent l="0" t="0" r="0" b="0"/>
                  <wp:docPr id="1" name="Рисунок 1" descr="http://markakachestva.ru/uploads/posts/2018-08/thumbs/1534493188_sorter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arkakachestva.ru/uploads/posts/2018-08/thumbs/1534493188_sorter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09" cy="151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D1" w:rsidRDefault="004903D1" w:rsidP="004903D1">
      <w:pPr>
        <w:jc w:val="center"/>
      </w:pPr>
    </w:p>
    <w:sectPr w:rsidR="004903D1" w:rsidSect="004903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7568"/>
    <w:multiLevelType w:val="multilevel"/>
    <w:tmpl w:val="BC16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0F"/>
    <w:rsid w:val="00172C0F"/>
    <w:rsid w:val="004903D1"/>
    <w:rsid w:val="00922482"/>
    <w:rsid w:val="00B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DD64-AD9E-450F-BA51-0E659A62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markakachestva.ru/uploads/posts/2018-08/1534493307_instrumenty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markakachestva.ru/uploads/posts/2018-08/1534493450_knizhka.jpg" TargetMode="External"/><Relationship Id="rId12" Type="http://schemas.openxmlformats.org/officeDocument/2006/relationships/hyperlink" Target="http://markakachestva.ru/uploads/posts/2018-08/1534493332_pazly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rkakachestva.ru/uploads/posts/2018-08/1534493268_pesok.jpg" TargetMode="External"/><Relationship Id="rId20" Type="http://schemas.openxmlformats.org/officeDocument/2006/relationships/hyperlink" Target="http://markakachestva.ru/uploads/posts/2018-08/1534493250_konstruktor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://markakachestva.ru/uploads/posts/2018-08/1534493522_shnurovka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markakachestva.ru/uploads/posts/2018-08/1534493382_ksilofon.jpg" TargetMode="External"/><Relationship Id="rId14" Type="http://schemas.openxmlformats.org/officeDocument/2006/relationships/hyperlink" Target="http://markakachestva.ru/uploads/posts/2018-08/1534493385_kubiki.jpg" TargetMode="External"/><Relationship Id="rId22" Type="http://schemas.openxmlformats.org/officeDocument/2006/relationships/hyperlink" Target="http://markakachestva.ru/uploads/posts/2018-08/1534493188_sorte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2019-11-14T15:59:00Z</cp:lastPrinted>
  <dcterms:created xsi:type="dcterms:W3CDTF">2019-11-14T15:33:00Z</dcterms:created>
  <dcterms:modified xsi:type="dcterms:W3CDTF">2019-11-14T16:00:00Z</dcterms:modified>
</cp:coreProperties>
</file>